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5EF7" w14:textId="77777777" w:rsidR="00000000" w:rsidRDefault="00000000"/>
    <w:tbl>
      <w:tblPr>
        <w:tblStyle w:val="TableGrid"/>
        <w:tblW w:w="10522" w:type="dxa"/>
        <w:tblInd w:w="0" w:type="dxa"/>
        <w:tblLook w:val="04A0" w:firstRow="1" w:lastRow="0" w:firstColumn="1" w:lastColumn="0" w:noHBand="0" w:noVBand="1"/>
      </w:tblPr>
      <w:tblGrid>
        <w:gridCol w:w="559"/>
        <w:gridCol w:w="9963"/>
      </w:tblGrid>
      <w:tr w:rsidR="00000000" w14:paraId="0783DA45" w14:textId="77777777" w:rsidTr="00E02856"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0F5F9FA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000000" w14:paraId="4F7147A9" w14:textId="77777777" w:rsidTr="00E0285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8593280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0F3437F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7C3BB52E" w14:textId="77777777" w:rsidTr="00E0285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07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1F39ED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0C6210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29154D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313C86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79F1D6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4DCF64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85C7A0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7EC223E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78E91C9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21FA3F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186C3E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0B9762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49B380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065067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5594BDB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463EDE5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74E36B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53AC19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0C4ADA5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2EA675A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42FB3BF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3B3744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524F76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4D7B38B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0B3B10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73E5B6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4EA750C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03D2C2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4779AB2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21A81C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4955C9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7B183F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6C470C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7CBC14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5672978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052CE0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25AF63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548458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7435C6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4E0549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3BDE78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60CCE5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2F85A7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3584E0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45A1046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4D33372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40D82C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4025DB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076E37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2A5F24F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1F18DBE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17B85E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172113B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6AFDF3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2B8677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609F3DF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581962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60F621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5D6682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40B0B6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5654B7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0B1E81D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2C66CAF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7E84A39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4183E2F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7BA710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532343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0AD964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50FCA3B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0720EF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15A9A81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1598B8E4" w14:textId="0E7B9942" w:rsidR="00256369" w:rsidRDefault="0025636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6E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lastRenderedPageBreak/>
              <w:t>// Shows virtual and protection proxies</w:t>
            </w:r>
          </w:p>
          <w:p w14:paraId="6CEA9E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7FE195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Proxy {</w:t>
            </w:r>
          </w:p>
          <w:p w14:paraId="0C273C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SubjectAccessor {</w:t>
            </w:r>
          </w:p>
          <w:p w14:paraId="5855214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ISubject {</w:t>
            </w:r>
          </w:p>
          <w:p w14:paraId="54EA64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F13F13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B18C2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FF4842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Subject : ISubject {</w:t>
            </w:r>
          </w:p>
          <w:p w14:paraId="627E0F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192D2F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"Subject Request Choose left door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5937D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3647FC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2B956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CacheProxy : ISubject {</w:t>
            </w:r>
          </w:p>
          <w:p w14:paraId="1B348DC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Subject subject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Subject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A2FD56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answer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81A8D3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1DA729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(answer ==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answer = 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0FC77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"Cache Proxy: Call to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answer;</w:t>
            </w:r>
          </w:p>
          <w:p w14:paraId="607290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61371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2F2A4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VirtualProxy : ISubject {</w:t>
            </w:r>
          </w:p>
          <w:p w14:paraId="419A0CC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Subject subject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DE86C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89D3E5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736EBE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//A Virtual Proxy creates the object only on its first method call</w:t>
            </w:r>
          </w:p>
          <w:p w14:paraId="7A8CDF8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(subject ==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0967F5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"Subject inactive"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450058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subject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Subject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CF23C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341470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"Subject active"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F3A1A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"Virtual Proxy: Call to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sz w:val="20"/>
                <w:szCs w:val="20"/>
              </w:rPr>
              <w:t>();</w:t>
            </w:r>
          </w:p>
          <w:p w14:paraId="4326391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C687A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F20F6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E8A9E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ProtectionProxy : ISubject {</w:t>
            </w:r>
          </w:p>
          <w:p w14:paraId="56E673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//An Authentication Proxy first asks for a password</w:t>
            </w:r>
          </w:p>
          <w:p w14:paraId="61FC90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Subject subject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1386F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password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"secret"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D27D98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CD1205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Authenticate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supplied) {</w:t>
            </w:r>
          </w:p>
          <w:p w14:paraId="1B2643CF" w14:textId="77777777" w:rsidR="00E02856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(subject!=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5DD316C1" w14:textId="075E148E" w:rsidR="00000000" w:rsidRDefault="00E0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ab/>
            </w:r>
            <w:r w:rsidR="00000000">
              <w:rPr>
                <w:rFonts w:ascii="Courier New" w:hAnsi="Courier New" w:cs="Courier New"/>
                <w:color w:val="A8660D"/>
                <w:sz w:val="20"/>
                <w:szCs w:val="20"/>
              </w:rPr>
              <w:t>"Protection Proxy: You already allowed to access"</w:t>
            </w:r>
            <w:r w:rsidR="00000000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061CBFD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(supplied!=password)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"Protection Proxy: No access"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7F8206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subject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Subject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500CB7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"Protection Proxy: Authenticated"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A8A74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C992F9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BC42E0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702722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(subject ==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"Protection Proxy: Authenticate first"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86665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"Protection Proxy: Call to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sz w:val="20"/>
                <w:szCs w:val="20"/>
              </w:rPr>
              <w:t>();</w:t>
            </w:r>
          </w:p>
          <w:p w14:paraId="7B56821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0C8D4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}</w:t>
            </w:r>
          </w:p>
          <w:p w14:paraId="738E90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F49195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25F19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: SubjectAccessor {</w:t>
            </w:r>
          </w:p>
          <w:p w14:paraId="45740B5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0FE512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ISubject subject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VirtualProxy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1F275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2D818F5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5E652D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A8CEEF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"------------------------------------------------"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BB751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2BC373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subject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ProtectionProxy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99FFB2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5973A2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((subject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ProtectionProxy).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Authenticate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"Don't know"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443E23B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((subject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ProtectionProxy).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Authenticate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"secret"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1EEC4A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((subject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ProtectionProxy).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Authenticate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"secret"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69FD18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(subject.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2DA74A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5EDAB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9C654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89DE3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19A29761" w14:textId="77777777" w:rsidR="00000000" w:rsidRDefault="00000000"/>
    <w:p w14:paraId="0D962CD9" w14:textId="77777777" w:rsidR="00000000" w:rsidRDefault="00000000"/>
    <w:p w14:paraId="554334AE" w14:textId="77777777" w:rsidR="00000000" w:rsidRDefault="00000000"/>
    <w:p w14:paraId="0E48EBBA" w14:textId="77777777" w:rsidR="00D16D7A" w:rsidRDefault="00D16D7A"/>
    <w:sectPr w:rsidR="00D16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56"/>
    <w:rsid w:val="00256369"/>
    <w:rsid w:val="00453B8C"/>
    <w:rsid w:val="004A3D88"/>
    <w:rsid w:val="00D16D7A"/>
    <w:rsid w:val="00E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2010B"/>
  <w15:chartTrackingRefBased/>
  <w15:docId w15:val="{3D05B19D-4138-4CFA-9F18-72D2BD3A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3</cp:revision>
  <dcterms:created xsi:type="dcterms:W3CDTF">2024-07-03T10:15:00Z</dcterms:created>
  <dcterms:modified xsi:type="dcterms:W3CDTF">2024-07-03T10:15:00Z</dcterms:modified>
</cp:coreProperties>
</file>